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BD" w:rsidRDefault="00665AA3" w:rsidP="001C6CBD">
      <w:pPr>
        <w:tabs>
          <w:tab w:val="left" w:pos="2410"/>
        </w:tabs>
        <w:rPr>
          <w:b/>
          <w:sz w:val="22"/>
          <w:szCs w:val="22"/>
        </w:rPr>
      </w:pPr>
      <w:r w:rsidRPr="00665AA3">
        <w:pict>
          <v:group id="_x0000_s1026" style="position:absolute;margin-left:6.7pt;margin-top:-43.8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1C6CBD" w:rsidRDefault="001C6CBD" w:rsidP="001C6CB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C6CBD" w:rsidRDefault="001C6CBD" w:rsidP="001C6CB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1C6CBD" w:rsidRDefault="001C6CBD" w:rsidP="001C6CB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C6CBD" w:rsidRDefault="001C6CBD" w:rsidP="001C6CB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1C6CBD" w:rsidRDefault="001C6CBD" w:rsidP="001C6CBD">
      <w:pPr>
        <w:tabs>
          <w:tab w:val="left" w:pos="2410"/>
        </w:tabs>
        <w:rPr>
          <w:b/>
          <w:sz w:val="22"/>
          <w:szCs w:val="22"/>
        </w:rPr>
      </w:pPr>
    </w:p>
    <w:p w:rsidR="001C6CBD" w:rsidRDefault="001C6CBD" w:rsidP="001C6CBD">
      <w:pPr>
        <w:tabs>
          <w:tab w:val="left" w:pos="2410"/>
        </w:tabs>
        <w:rPr>
          <w:b/>
          <w:sz w:val="22"/>
          <w:szCs w:val="22"/>
        </w:rPr>
      </w:pPr>
    </w:p>
    <w:p w:rsidR="001C6CBD" w:rsidRDefault="001C6CBD" w:rsidP="001C6C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ОБЯВЛЕНИЕ</w:t>
      </w:r>
    </w:p>
    <w:p w:rsidR="001C6CBD" w:rsidRDefault="001C6CBD" w:rsidP="001C6CBD">
      <w:pPr>
        <w:jc w:val="center"/>
        <w:rPr>
          <w:b/>
          <w:sz w:val="22"/>
          <w:szCs w:val="22"/>
          <w:lang w:val="en-US"/>
        </w:rPr>
      </w:pPr>
    </w:p>
    <w:p w:rsidR="001C6CBD" w:rsidRDefault="001C6CBD" w:rsidP="001C6CBD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</w:t>
      </w:r>
      <w:r>
        <w:rPr>
          <w:sz w:val="22"/>
          <w:szCs w:val="22"/>
        </w:rPr>
        <w:t xml:space="preserve">53 от протокол № 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7 от 06.11.2018 г.  на Общински съвет  - гр. Петрич и заповед № І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-ФСО-</w:t>
      </w:r>
      <w:r w:rsidR="00C861BF">
        <w:rPr>
          <w:sz w:val="22"/>
          <w:szCs w:val="22"/>
          <w:lang w:val="en-US"/>
        </w:rPr>
        <w:t xml:space="preserve"> 64</w:t>
      </w:r>
      <w:r>
        <w:rPr>
          <w:sz w:val="22"/>
          <w:szCs w:val="22"/>
        </w:rPr>
        <w:t>./</w:t>
      </w:r>
      <w:proofErr w:type="gramStart"/>
      <w:r w:rsidR="00C861BF">
        <w:rPr>
          <w:sz w:val="22"/>
          <w:szCs w:val="22"/>
          <w:lang w:val="en-US"/>
        </w:rPr>
        <w:t>25.02.</w:t>
      </w:r>
      <w:r>
        <w:rPr>
          <w:sz w:val="22"/>
          <w:szCs w:val="22"/>
        </w:rPr>
        <w:t>2019 г.</w:t>
      </w:r>
      <w:proofErr w:type="gramEnd"/>
      <w:r>
        <w:rPr>
          <w:sz w:val="22"/>
          <w:szCs w:val="22"/>
        </w:rPr>
        <w:t xml:space="preserve">  на Кмета на Община Петрич  </w:t>
      </w:r>
    </w:p>
    <w:p w:rsidR="00C861BF" w:rsidRDefault="00C861BF" w:rsidP="001C6CBD">
      <w:pPr>
        <w:tabs>
          <w:tab w:val="left" w:pos="990"/>
        </w:tabs>
        <w:jc w:val="center"/>
        <w:rPr>
          <w:b/>
          <w:sz w:val="22"/>
          <w:szCs w:val="22"/>
          <w:lang w:val="en-US"/>
        </w:rPr>
      </w:pPr>
    </w:p>
    <w:p w:rsidR="001C6CBD" w:rsidRDefault="001C6CBD" w:rsidP="001C6CBD">
      <w:pPr>
        <w:tabs>
          <w:tab w:val="left" w:pos="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ОБЯВЯВАМ:</w:t>
      </w:r>
    </w:p>
    <w:p w:rsidR="001C6CBD" w:rsidRDefault="001C6CBD" w:rsidP="001C6CB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</w:t>
      </w:r>
    </w:p>
    <w:p w:rsidR="001C6CBD" w:rsidRDefault="001C6CBD" w:rsidP="001C6CBD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1C6CBD" w:rsidRDefault="001C6CBD" w:rsidP="001C6CBD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търга е поземлен имот с идентификатор  56126.175.70 по КККР на гр. Петрич, общ. Петрич, с площ от 3152 кв.м., с НТП „друг вид трайно насаждение”,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категория, номер по предходен план: 000910, находящ се в м. „</w:t>
      </w:r>
      <w:proofErr w:type="spellStart"/>
      <w:r>
        <w:rPr>
          <w:sz w:val="22"/>
          <w:szCs w:val="22"/>
        </w:rPr>
        <w:t>Джевезлък</w:t>
      </w:r>
      <w:proofErr w:type="spellEnd"/>
      <w:r>
        <w:rPr>
          <w:sz w:val="22"/>
          <w:szCs w:val="22"/>
        </w:rPr>
        <w:t>” в  землището на гр. Петрич, общ. Петрич, при граници на имота: 56126.175.71; 56126.175.73; 56126.175.77; 56126.175.69; 56126.175.53;</w:t>
      </w:r>
    </w:p>
    <w:p w:rsidR="001C6CBD" w:rsidRDefault="001C6CBD" w:rsidP="001C6CBD">
      <w:pPr>
        <w:ind w:firstLine="502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4402/13.06.2018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1245 на Служба по вписванията гр. Петрич , вх. рег. № 1246/15.06.2018 г., акт № 3, том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, дело № 652/2018г., имотна партида: 1724 .</w:t>
      </w:r>
    </w:p>
    <w:p w:rsidR="001C6CBD" w:rsidRDefault="001C6CBD" w:rsidP="001C6CBD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Първоначална тръжна цена на имота- предмет на търга е 3278,00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три</w:t>
      </w:r>
      <w:proofErr w:type="gramEnd"/>
      <w:r>
        <w:rPr>
          <w:sz w:val="22"/>
          <w:szCs w:val="22"/>
        </w:rPr>
        <w:t xml:space="preserve"> хиляди двеста седемдесет и осем лева). </w:t>
      </w:r>
    </w:p>
    <w:p w:rsidR="001C6CBD" w:rsidRDefault="001C6CBD" w:rsidP="001C6CBD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осем лева и деветдесет стотинки).размер на 327,80 лв.(триста двадесет и седем лева и осемдесет стотинки),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1C6CBD" w:rsidRDefault="001C6CBD" w:rsidP="001C6CBD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Търга да се проведе на 22.03.2019 г. в 10.00 часа в залата на партерния етаж в сградата на общинска администрация гр. Петрич. При неявяване на кандидати да се проведе повторен търг на  29.03.2019 г. </w:t>
      </w:r>
    </w:p>
    <w:p w:rsidR="001C6CBD" w:rsidRDefault="001C6CBD" w:rsidP="001C6CB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(20.03.2019 г.).</w:t>
      </w:r>
    </w:p>
    <w:p w:rsidR="001C6CBD" w:rsidRDefault="001C6CBD" w:rsidP="001C6CB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(21.03.2019 г.).</w:t>
      </w:r>
    </w:p>
    <w:p w:rsidR="001C6CBD" w:rsidRDefault="001C6CBD" w:rsidP="001C6CB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1C6CBD" w:rsidRDefault="001C6CBD" w:rsidP="001C6CBD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9.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1C6CBD" w:rsidRDefault="001C6CBD" w:rsidP="001C6CB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29.03.2019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27.03.2019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28.03.2019 г.). </w:t>
      </w:r>
    </w:p>
    <w:p w:rsidR="001C6CBD" w:rsidRDefault="001C6CBD" w:rsidP="001C6CBD">
      <w:pPr>
        <w:pStyle w:val="a7"/>
        <w:ind w:left="10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</w:p>
    <w:p w:rsidR="001C6CBD" w:rsidRDefault="001C6CBD" w:rsidP="001C6CBD">
      <w:pPr>
        <w:pStyle w:val="a7"/>
        <w:ind w:left="10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КМЕТ НА ОБЩИНА ПЕТРИЧ:                    </w:t>
      </w:r>
    </w:p>
    <w:p w:rsidR="00D305C7" w:rsidRDefault="001C6CBD" w:rsidP="001C6CBD">
      <w:pPr>
        <w:tabs>
          <w:tab w:val="left" w:pos="582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C861BF" w:rsidRDefault="00C861BF" w:rsidP="00C861BF">
      <w:pPr>
        <w:jc w:val="center"/>
        <w:rPr>
          <w:b/>
          <w:lang w:val="en-US"/>
        </w:rPr>
      </w:pPr>
    </w:p>
    <w:p w:rsidR="00C861BF" w:rsidRDefault="00C861BF" w:rsidP="00C861BF">
      <w:pPr>
        <w:jc w:val="center"/>
        <w:rPr>
          <w:b/>
        </w:rPr>
      </w:pPr>
      <w:r>
        <w:rPr>
          <w:b/>
        </w:rPr>
        <w:t>З А П О В Е Д</w:t>
      </w:r>
    </w:p>
    <w:p w:rsidR="00C861BF" w:rsidRDefault="00C861BF" w:rsidP="00C861BF">
      <w:pPr>
        <w:tabs>
          <w:tab w:val="left" w:pos="5820"/>
        </w:tabs>
        <w:jc w:val="center"/>
        <w:rPr>
          <w:b/>
        </w:rPr>
      </w:pPr>
      <w:r>
        <w:rPr>
          <w:b/>
        </w:rPr>
        <w:t>№ ІІІ-ФСО-64/25.02.2019 г.</w:t>
      </w:r>
    </w:p>
    <w:p w:rsidR="00C861BF" w:rsidRDefault="00C861BF" w:rsidP="00C861BF">
      <w:pPr>
        <w:jc w:val="center"/>
        <w:rPr>
          <w:b/>
        </w:rPr>
      </w:pPr>
    </w:p>
    <w:p w:rsidR="00C861BF" w:rsidRDefault="00C861BF" w:rsidP="00C861BF">
      <w:pPr>
        <w:jc w:val="center"/>
        <w:rPr>
          <w:b/>
          <w:sz w:val="22"/>
          <w:szCs w:val="22"/>
        </w:rPr>
      </w:pPr>
    </w:p>
    <w:p w:rsidR="00C861BF" w:rsidRDefault="00C861BF" w:rsidP="00C861B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</w:t>
      </w:r>
      <w:r>
        <w:rPr>
          <w:sz w:val="22"/>
          <w:szCs w:val="22"/>
        </w:rPr>
        <w:t xml:space="preserve">53 от протокол № 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7 от 06.11.201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г.  на Общински съвет  - гр. Петрич</w:t>
      </w:r>
    </w:p>
    <w:p w:rsidR="00C861BF" w:rsidRDefault="00C861BF" w:rsidP="00C861BF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C861BF" w:rsidRDefault="00C861BF" w:rsidP="00C861BF">
      <w:pPr>
        <w:jc w:val="center"/>
        <w:rPr>
          <w:b/>
          <w:sz w:val="22"/>
          <w:szCs w:val="22"/>
        </w:rPr>
      </w:pPr>
    </w:p>
    <w:p w:rsidR="00C861BF" w:rsidRDefault="00C861BF" w:rsidP="00C639E0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C861BF" w:rsidRDefault="00C861BF" w:rsidP="00C861BF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търга е поземлен имот с идентификатор  56126.175.70 по КККР на гр. Петрич, общ. Петрич, с площ от 3152 кв.м., с НТП „друг вид трайно насаждение”,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категория, номер по предходен план: 000910, находящ се в м. „</w:t>
      </w:r>
      <w:proofErr w:type="spellStart"/>
      <w:r>
        <w:rPr>
          <w:sz w:val="22"/>
          <w:szCs w:val="22"/>
        </w:rPr>
        <w:t>Джевезлък</w:t>
      </w:r>
      <w:proofErr w:type="spellEnd"/>
      <w:r>
        <w:rPr>
          <w:sz w:val="22"/>
          <w:szCs w:val="22"/>
        </w:rPr>
        <w:t>” в  землището на гр. Петрич, общ. Петрич, при граници на имота: 56126.175.71; 56126.175.73; 56126.175.77; 56126.175.69; 56126.175.53;</w:t>
      </w:r>
    </w:p>
    <w:p w:rsidR="00C861BF" w:rsidRDefault="00C861BF" w:rsidP="00C861BF">
      <w:pPr>
        <w:ind w:firstLine="502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4402/13.06.2018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1245 на Служба по вписванията гр. Петрич , вх. рег. № 1246/15.06.2018 г., акт № 3, том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, дело № 652/2018г., имотна партида: 1724 .</w:t>
      </w:r>
    </w:p>
    <w:p w:rsidR="00C861BF" w:rsidRDefault="00C861BF" w:rsidP="00C861BF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Първоначална тръжна цена на имота- предмет на търга е 3278,00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три</w:t>
      </w:r>
      <w:proofErr w:type="gramEnd"/>
      <w:r>
        <w:rPr>
          <w:sz w:val="22"/>
          <w:szCs w:val="22"/>
        </w:rPr>
        <w:t xml:space="preserve"> хиляди двеста седемдесет и осем лева). </w:t>
      </w:r>
    </w:p>
    <w:p w:rsidR="00C861BF" w:rsidRDefault="00C861BF" w:rsidP="00C861BF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осем лева и деветдесет стотинки).размер на 327,80 лв.(триста двадесет и седем лева и осемдесет стотинки),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C861BF" w:rsidRDefault="00C861BF" w:rsidP="00C861BF">
      <w:pPr>
        <w:pStyle w:val="a7"/>
        <w:numPr>
          <w:ilvl w:val="0"/>
          <w:numId w:val="3"/>
        </w:numPr>
        <w:ind w:left="1440" w:hanging="43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C861BF" w:rsidRDefault="00C861BF" w:rsidP="00C861BF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хххххххххххххххх</w:t>
      </w:r>
      <w:proofErr w:type="spellEnd"/>
      <w:r>
        <w:rPr>
          <w:sz w:val="22"/>
          <w:szCs w:val="22"/>
        </w:rPr>
        <w:t>- общински съветник</w:t>
      </w:r>
    </w:p>
    <w:p w:rsidR="00C861BF" w:rsidRDefault="00C861BF" w:rsidP="00C861BF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ххххххххххххххх</w:t>
      </w:r>
    </w:p>
    <w:p w:rsidR="00C861BF" w:rsidRDefault="00C861BF" w:rsidP="00C861BF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ххххххххххххххх – общински съветник</w:t>
      </w:r>
    </w:p>
    <w:p w:rsidR="00C861BF" w:rsidRDefault="00C861BF" w:rsidP="00C861BF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хххххххххххххххх</w:t>
      </w:r>
      <w:proofErr w:type="spellEnd"/>
      <w:r>
        <w:rPr>
          <w:sz w:val="22"/>
          <w:szCs w:val="22"/>
        </w:rPr>
        <w:t>- гл.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.”Общ.собственост”</w:t>
      </w:r>
    </w:p>
    <w:p w:rsidR="00C861BF" w:rsidRDefault="00C861BF" w:rsidP="00C861B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</w:t>
      </w:r>
      <w:proofErr w:type="spellStart"/>
      <w:r>
        <w:rPr>
          <w:sz w:val="22"/>
          <w:szCs w:val="22"/>
        </w:rPr>
        <w:t>хххххххххххх</w:t>
      </w:r>
      <w:proofErr w:type="spellEnd"/>
      <w:r>
        <w:rPr>
          <w:sz w:val="22"/>
          <w:szCs w:val="22"/>
        </w:rPr>
        <w:t xml:space="preserve">-  ст. 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 „Земеделие”</w:t>
      </w:r>
    </w:p>
    <w:p w:rsidR="00C861BF" w:rsidRDefault="00C861BF" w:rsidP="00C861B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Резервни членове: юрист – хххххххххх и член – </w:t>
      </w:r>
      <w:proofErr w:type="spellStart"/>
      <w:r>
        <w:rPr>
          <w:sz w:val="22"/>
          <w:szCs w:val="22"/>
        </w:rPr>
        <w:t>хххххххххх</w:t>
      </w:r>
      <w:proofErr w:type="spellEnd"/>
      <w:r>
        <w:rPr>
          <w:sz w:val="22"/>
          <w:szCs w:val="22"/>
        </w:rPr>
        <w:t>- ст.експерт „Имоти”;</w:t>
      </w:r>
    </w:p>
    <w:p w:rsidR="00C861BF" w:rsidRDefault="00C861BF" w:rsidP="00C861BF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Търга да се проведе на 22.03.2019 г. в 10.00 часа в залата на партерния етаж в сградата на общинска администрация гр. Петрич. При неявяване на кандидати да се проведе повторен търг на  29.03.2019 г. </w:t>
      </w:r>
    </w:p>
    <w:p w:rsidR="00C861BF" w:rsidRDefault="00C861BF" w:rsidP="00C861B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(20.03.2019 г.).</w:t>
      </w:r>
    </w:p>
    <w:p w:rsidR="00C861BF" w:rsidRDefault="00C861BF" w:rsidP="00C861B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(21.03.2019 г.).</w:t>
      </w:r>
    </w:p>
    <w:p w:rsidR="00C861BF" w:rsidRDefault="00C861BF" w:rsidP="00C861B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C861BF" w:rsidRDefault="00C861BF" w:rsidP="00C861BF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C861BF" w:rsidRDefault="00C861BF" w:rsidP="00C861B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29.03.2019 г. на същото място и час. Документи за участие ще се </w:t>
      </w:r>
      <w:r>
        <w:rPr>
          <w:sz w:val="22"/>
          <w:szCs w:val="22"/>
        </w:rPr>
        <w:lastRenderedPageBreak/>
        <w:t xml:space="preserve">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27.03.2019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28.03.2019 г.). </w:t>
      </w:r>
    </w:p>
    <w:p w:rsidR="00C861BF" w:rsidRDefault="00C861BF" w:rsidP="00C861B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C861BF" w:rsidRDefault="00C861BF" w:rsidP="00C861B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C861BF" w:rsidRDefault="00C861BF" w:rsidP="00C861B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C861BF" w:rsidRDefault="00C861BF" w:rsidP="00C861BF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C861BF" w:rsidRDefault="00C861BF" w:rsidP="00C861B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C861BF" w:rsidRDefault="00C861BF" w:rsidP="00C861B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C861BF" w:rsidRDefault="00C861BF" w:rsidP="00C861BF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C861BF" w:rsidRDefault="00C861BF" w:rsidP="00C861BF">
      <w:pPr>
        <w:tabs>
          <w:tab w:val="left" w:pos="5820"/>
        </w:tabs>
        <w:rPr>
          <w:b/>
          <w:sz w:val="22"/>
          <w:szCs w:val="22"/>
        </w:rPr>
      </w:pPr>
    </w:p>
    <w:p w:rsidR="00C861BF" w:rsidRDefault="00C861BF" w:rsidP="001C6CBD">
      <w:pPr>
        <w:tabs>
          <w:tab w:val="left" w:pos="5820"/>
        </w:tabs>
        <w:rPr>
          <w:b/>
          <w:sz w:val="22"/>
          <w:szCs w:val="22"/>
          <w:lang w:val="en-US"/>
        </w:rPr>
      </w:pPr>
    </w:p>
    <w:p w:rsidR="00C861BF" w:rsidRPr="00C861BF" w:rsidRDefault="00C861BF" w:rsidP="001C6CBD">
      <w:pPr>
        <w:tabs>
          <w:tab w:val="left" w:pos="5820"/>
        </w:tabs>
        <w:rPr>
          <w:lang w:val="en-US"/>
        </w:rPr>
      </w:pPr>
    </w:p>
    <w:sectPr w:rsidR="00C861BF" w:rsidRPr="00C861BF" w:rsidSect="00D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38BB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CBD"/>
    <w:rsid w:val="001C6CBD"/>
    <w:rsid w:val="00310E61"/>
    <w:rsid w:val="003424B2"/>
    <w:rsid w:val="00527E84"/>
    <w:rsid w:val="005D1405"/>
    <w:rsid w:val="00665AA3"/>
    <w:rsid w:val="0083383C"/>
    <w:rsid w:val="00835E29"/>
    <w:rsid w:val="00954F69"/>
    <w:rsid w:val="00AF0C22"/>
    <w:rsid w:val="00B35193"/>
    <w:rsid w:val="00BD0815"/>
    <w:rsid w:val="00C639E0"/>
    <w:rsid w:val="00C861BF"/>
    <w:rsid w:val="00D152E8"/>
    <w:rsid w:val="00D305C7"/>
    <w:rsid w:val="00D52BD9"/>
    <w:rsid w:val="00D638AC"/>
    <w:rsid w:val="00F0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D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954F6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54F69"/>
    <w:pPr>
      <w:keepNext/>
      <w:ind w:left="360"/>
      <w:jc w:val="center"/>
      <w:outlineLvl w:val="1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954F69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954F69"/>
    <w:pPr>
      <w:keepNext/>
      <w:ind w:firstLine="72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4F69"/>
    <w:rPr>
      <w:b/>
      <w:sz w:val="24"/>
      <w:lang w:val="bg-BG"/>
    </w:rPr>
  </w:style>
  <w:style w:type="character" w:customStyle="1" w:styleId="20">
    <w:name w:val="Заглавие 2 Знак"/>
    <w:basedOn w:val="a0"/>
    <w:link w:val="2"/>
    <w:rsid w:val="00954F69"/>
    <w:rPr>
      <w:b/>
      <w:sz w:val="24"/>
      <w:u w:val="single"/>
      <w:lang w:val="bg-BG"/>
    </w:rPr>
  </w:style>
  <w:style w:type="character" w:customStyle="1" w:styleId="40">
    <w:name w:val="Заглавие 4 Знак"/>
    <w:basedOn w:val="a0"/>
    <w:link w:val="4"/>
    <w:rsid w:val="00954F69"/>
    <w:rPr>
      <w:b/>
      <w:bCs/>
      <w:sz w:val="28"/>
      <w:szCs w:val="28"/>
      <w:lang w:eastAsia="en-US"/>
    </w:rPr>
  </w:style>
  <w:style w:type="character" w:customStyle="1" w:styleId="50">
    <w:name w:val="Заглавие 5 Знак"/>
    <w:basedOn w:val="a0"/>
    <w:link w:val="5"/>
    <w:rsid w:val="00954F69"/>
    <w:rPr>
      <w:b/>
      <w:bCs/>
      <w:sz w:val="24"/>
      <w:lang w:val="bg-BG"/>
    </w:rPr>
  </w:style>
  <w:style w:type="paragraph" w:styleId="a3">
    <w:name w:val="Title"/>
    <w:basedOn w:val="a"/>
    <w:link w:val="a4"/>
    <w:qFormat/>
    <w:rsid w:val="00954F69"/>
    <w:pPr>
      <w:jc w:val="center"/>
    </w:pPr>
    <w:rPr>
      <w:b/>
      <w:lang w:val="en-US"/>
    </w:rPr>
  </w:style>
  <w:style w:type="character" w:customStyle="1" w:styleId="a4">
    <w:name w:val="Заглавие Знак"/>
    <w:basedOn w:val="a0"/>
    <w:link w:val="a3"/>
    <w:rsid w:val="00954F69"/>
    <w:rPr>
      <w:b/>
      <w:sz w:val="24"/>
      <w:lang w:eastAsia="en-US"/>
    </w:rPr>
  </w:style>
  <w:style w:type="paragraph" w:styleId="a5">
    <w:name w:val="Subtitle"/>
    <w:basedOn w:val="a"/>
    <w:link w:val="a6"/>
    <w:qFormat/>
    <w:rsid w:val="00954F69"/>
    <w:pPr>
      <w:jc w:val="center"/>
    </w:pPr>
    <w:rPr>
      <w:b/>
    </w:rPr>
  </w:style>
  <w:style w:type="character" w:customStyle="1" w:styleId="a6">
    <w:name w:val="Подзаглавие Знак"/>
    <w:basedOn w:val="a0"/>
    <w:link w:val="a5"/>
    <w:rsid w:val="00954F69"/>
    <w:rPr>
      <w:b/>
      <w:sz w:val="24"/>
      <w:lang w:val="bg-BG"/>
    </w:rPr>
  </w:style>
  <w:style w:type="paragraph" w:styleId="a7">
    <w:name w:val="List Paragraph"/>
    <w:basedOn w:val="a"/>
    <w:uiPriority w:val="34"/>
    <w:qFormat/>
    <w:rsid w:val="00954F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5</cp:revision>
  <dcterms:created xsi:type="dcterms:W3CDTF">2019-02-25T06:03:00Z</dcterms:created>
  <dcterms:modified xsi:type="dcterms:W3CDTF">2019-02-26T14:52:00Z</dcterms:modified>
</cp:coreProperties>
</file>